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37D95" w14:textId="77777777" w:rsidR="00155E6D" w:rsidRDefault="00DA410B">
      <w:pPr>
        <w:pStyle w:val="a7"/>
        <w:shd w:val="clear" w:color="auto" w:fill="FDFDFE"/>
        <w:spacing w:before="0" w:beforeAutospacing="0" w:after="0" w:afterAutospacing="0" w:line="460" w:lineRule="exact"/>
        <w:jc w:val="center"/>
        <w:rPr>
          <w:rFonts w:ascii="仿宋" w:eastAsia="仿宋" w:hAnsi="仿宋" w:cs="Segoe UI"/>
          <w:b/>
          <w:bCs/>
          <w:color w:val="000000" w:themeColor="text1"/>
          <w:sz w:val="36"/>
          <w:szCs w:val="36"/>
        </w:rPr>
      </w:pPr>
      <w:r>
        <w:rPr>
          <w:rFonts w:ascii="仿宋" w:eastAsia="仿宋" w:hAnsi="仿宋" w:cs="Segoe UI"/>
          <w:b/>
          <w:bCs/>
          <w:color w:val="000000" w:themeColor="text1"/>
          <w:sz w:val="36"/>
          <w:szCs w:val="36"/>
        </w:rPr>
        <w:t>关于第一周</w:t>
      </w:r>
      <w:r>
        <w:rPr>
          <w:rFonts w:ascii="仿宋" w:eastAsia="仿宋" w:hAnsi="仿宋" w:cs="Segoe UI" w:hint="eastAsia"/>
          <w:b/>
          <w:bCs/>
          <w:color w:val="000000" w:themeColor="text1"/>
          <w:sz w:val="36"/>
          <w:szCs w:val="36"/>
        </w:rPr>
        <w:t>教学运行暨</w:t>
      </w:r>
      <w:proofErr w:type="gramStart"/>
      <w:r>
        <w:rPr>
          <w:rFonts w:ascii="仿宋" w:eastAsia="仿宋" w:hAnsi="仿宋" w:cs="Segoe UI" w:hint="eastAsia"/>
          <w:b/>
          <w:bCs/>
          <w:color w:val="000000" w:themeColor="text1"/>
          <w:sz w:val="36"/>
          <w:szCs w:val="36"/>
        </w:rPr>
        <w:t>网上巡课情况</w:t>
      </w:r>
      <w:proofErr w:type="gramEnd"/>
      <w:r>
        <w:rPr>
          <w:rFonts w:ascii="仿宋" w:eastAsia="仿宋" w:hAnsi="仿宋" w:cs="Segoe UI"/>
          <w:b/>
          <w:bCs/>
          <w:color w:val="000000" w:themeColor="text1"/>
          <w:sz w:val="36"/>
          <w:szCs w:val="36"/>
        </w:rPr>
        <w:t>的工作提示</w:t>
      </w:r>
    </w:p>
    <w:p w14:paraId="1F3580DE" w14:textId="77777777" w:rsidR="00155E6D" w:rsidRDefault="00155E6D">
      <w:pPr>
        <w:pStyle w:val="a7"/>
        <w:shd w:val="clear" w:color="auto" w:fill="FDFDFE"/>
        <w:spacing w:before="0" w:beforeAutospacing="0" w:after="0" w:afterAutospacing="0" w:line="460" w:lineRule="exact"/>
        <w:rPr>
          <w:rFonts w:ascii="仿宋" w:eastAsia="仿宋" w:hAnsi="仿宋" w:cs="Segoe UI"/>
          <w:color w:val="000000" w:themeColor="text1"/>
          <w:sz w:val="30"/>
          <w:szCs w:val="30"/>
        </w:rPr>
      </w:pPr>
    </w:p>
    <w:p w14:paraId="629D7FEA" w14:textId="77777777" w:rsidR="00155E6D" w:rsidRDefault="00DA410B">
      <w:pPr>
        <w:pStyle w:val="a7"/>
        <w:shd w:val="clear" w:color="auto" w:fill="FDFDFE"/>
        <w:spacing w:before="0" w:beforeAutospacing="0" w:after="0" w:afterAutospacing="0" w:line="460" w:lineRule="exact"/>
        <w:rPr>
          <w:rFonts w:ascii="仿宋" w:eastAsia="仿宋" w:hAnsi="仿宋" w:cs="Segoe UI"/>
          <w:color w:val="000000" w:themeColor="text1"/>
          <w:sz w:val="30"/>
          <w:szCs w:val="30"/>
        </w:rPr>
      </w:pPr>
      <w:r>
        <w:rPr>
          <w:rFonts w:ascii="仿宋" w:eastAsia="仿宋" w:hAnsi="仿宋" w:cs="Segoe UI"/>
          <w:color w:val="000000" w:themeColor="text1"/>
          <w:sz w:val="30"/>
          <w:szCs w:val="30"/>
        </w:rPr>
        <w:t>各学院：</w:t>
      </w:r>
    </w:p>
    <w:p w14:paraId="4F4127D9" w14:textId="77777777" w:rsidR="00155E6D" w:rsidRDefault="00DA410B">
      <w:pPr>
        <w:pStyle w:val="a7"/>
        <w:shd w:val="clear" w:color="auto" w:fill="FDFDFE"/>
        <w:spacing w:before="0" w:beforeAutospacing="0" w:after="0" w:afterAutospacing="0" w:line="460" w:lineRule="exact"/>
        <w:ind w:firstLineChars="200" w:firstLine="600"/>
        <w:rPr>
          <w:rFonts w:ascii="仿宋" w:eastAsia="仿宋" w:hAnsi="仿宋" w:cs="Segoe UI"/>
          <w:color w:val="000000" w:themeColor="text1"/>
          <w:sz w:val="30"/>
          <w:szCs w:val="30"/>
        </w:rPr>
      </w:pPr>
      <w:r>
        <w:rPr>
          <w:rFonts w:ascii="仿宋" w:eastAsia="仿宋" w:hAnsi="仿宋" w:cs="Segoe UI" w:hint="eastAsia"/>
          <w:color w:val="000000" w:themeColor="text1"/>
          <w:sz w:val="30"/>
          <w:szCs w:val="30"/>
        </w:rPr>
        <w:t>今年是学校教育教学审核评估攻坚年，为</w:t>
      </w:r>
      <w:r>
        <w:rPr>
          <w:rFonts w:ascii="仿宋" w:eastAsia="仿宋" w:hAnsi="仿宋" w:cs="Segoe UI" w:hint="eastAsia"/>
          <w:color w:val="000000" w:themeColor="text1"/>
          <w:sz w:val="30"/>
          <w:szCs w:val="30"/>
        </w:rPr>
        <w:t>确保</w:t>
      </w:r>
      <w:r>
        <w:rPr>
          <w:rFonts w:ascii="仿宋" w:eastAsia="仿宋" w:hAnsi="仿宋" w:cs="Segoe UI" w:hint="eastAsia"/>
          <w:color w:val="000000" w:themeColor="text1"/>
          <w:sz w:val="30"/>
          <w:szCs w:val="30"/>
        </w:rPr>
        <w:t>本科</w:t>
      </w:r>
      <w:r>
        <w:rPr>
          <w:rFonts w:ascii="仿宋" w:eastAsia="仿宋" w:hAnsi="仿宋" w:cs="Segoe UI" w:hint="eastAsia"/>
          <w:color w:val="000000" w:themeColor="text1"/>
          <w:sz w:val="30"/>
          <w:szCs w:val="30"/>
        </w:rPr>
        <w:t>教育</w:t>
      </w:r>
      <w:r>
        <w:rPr>
          <w:rFonts w:ascii="仿宋" w:eastAsia="仿宋" w:hAnsi="仿宋" w:cs="Segoe UI" w:hint="eastAsia"/>
          <w:color w:val="000000" w:themeColor="text1"/>
          <w:sz w:val="30"/>
          <w:szCs w:val="30"/>
        </w:rPr>
        <w:t>教学</w:t>
      </w:r>
      <w:r>
        <w:rPr>
          <w:rFonts w:ascii="仿宋" w:eastAsia="仿宋" w:hAnsi="仿宋" w:cs="Segoe UI" w:hint="eastAsia"/>
          <w:color w:val="000000" w:themeColor="text1"/>
          <w:sz w:val="30"/>
          <w:szCs w:val="30"/>
        </w:rPr>
        <w:t>工作有序</w:t>
      </w:r>
      <w:r>
        <w:rPr>
          <w:rFonts w:ascii="仿宋" w:eastAsia="仿宋" w:hAnsi="仿宋" w:cs="Segoe UI" w:hint="eastAsia"/>
          <w:color w:val="000000" w:themeColor="text1"/>
          <w:sz w:val="30"/>
          <w:szCs w:val="30"/>
        </w:rPr>
        <w:t>运行，</w:t>
      </w:r>
      <w:r>
        <w:rPr>
          <w:rFonts w:ascii="仿宋" w:eastAsia="仿宋" w:hAnsi="仿宋" w:cs="Segoe UI" w:hint="eastAsia"/>
          <w:color w:val="000000" w:themeColor="text1"/>
          <w:sz w:val="30"/>
          <w:szCs w:val="30"/>
        </w:rPr>
        <w:t>9</w:t>
      </w:r>
      <w:r>
        <w:rPr>
          <w:rFonts w:ascii="仿宋" w:eastAsia="仿宋" w:hAnsi="仿宋" w:cs="Segoe UI" w:hint="eastAsia"/>
          <w:color w:val="000000" w:themeColor="text1"/>
          <w:sz w:val="30"/>
          <w:szCs w:val="30"/>
        </w:rPr>
        <w:t>月</w:t>
      </w:r>
      <w:r>
        <w:rPr>
          <w:rFonts w:ascii="仿宋" w:eastAsia="仿宋" w:hAnsi="仿宋" w:cs="Segoe UI" w:hint="eastAsia"/>
          <w:color w:val="000000" w:themeColor="text1"/>
          <w:sz w:val="30"/>
          <w:szCs w:val="30"/>
        </w:rPr>
        <w:t>18</w:t>
      </w:r>
      <w:r>
        <w:rPr>
          <w:rFonts w:ascii="仿宋" w:eastAsia="仿宋" w:hAnsi="仿宋" w:cs="Segoe UI" w:hint="eastAsia"/>
          <w:color w:val="000000" w:themeColor="text1"/>
          <w:sz w:val="30"/>
          <w:szCs w:val="30"/>
        </w:rPr>
        <w:t>日至</w:t>
      </w:r>
      <w:r>
        <w:rPr>
          <w:rFonts w:ascii="仿宋" w:eastAsia="仿宋" w:hAnsi="仿宋" w:cs="Segoe UI" w:hint="eastAsia"/>
          <w:color w:val="000000" w:themeColor="text1"/>
          <w:sz w:val="30"/>
          <w:szCs w:val="30"/>
        </w:rPr>
        <w:t>9</w:t>
      </w:r>
      <w:r>
        <w:rPr>
          <w:rFonts w:ascii="仿宋" w:eastAsia="仿宋" w:hAnsi="仿宋" w:cs="Segoe UI" w:hint="eastAsia"/>
          <w:color w:val="000000" w:themeColor="text1"/>
          <w:sz w:val="30"/>
          <w:szCs w:val="30"/>
        </w:rPr>
        <w:t>月</w:t>
      </w:r>
      <w:r>
        <w:rPr>
          <w:rFonts w:ascii="仿宋" w:eastAsia="仿宋" w:hAnsi="仿宋" w:cs="Segoe UI" w:hint="eastAsia"/>
          <w:color w:val="000000" w:themeColor="text1"/>
          <w:sz w:val="30"/>
          <w:szCs w:val="30"/>
        </w:rPr>
        <w:t>22</w:t>
      </w:r>
      <w:r>
        <w:rPr>
          <w:rFonts w:ascii="仿宋" w:eastAsia="仿宋" w:hAnsi="仿宋" w:cs="Segoe UI" w:hint="eastAsia"/>
          <w:color w:val="000000" w:themeColor="text1"/>
          <w:sz w:val="30"/>
          <w:szCs w:val="30"/>
        </w:rPr>
        <w:t>日秋季学期开学第一周，教务处、教学督导与评估中心、教育技术与教学资源中心会同学院领导、校院两级教学督导以及相关教学管理人员对本科课堂教学进行了全面巡查。巡查主要内容包括教师教学规范、教学状态、教学效果、学生学习状态、到课率、教学设施保障等，现将有关情况通报如下。</w:t>
      </w:r>
    </w:p>
    <w:p w14:paraId="11A282A2" w14:textId="77777777" w:rsidR="00155E6D" w:rsidRDefault="00DA410B">
      <w:pPr>
        <w:pStyle w:val="a7"/>
        <w:shd w:val="clear" w:color="auto" w:fill="FDFDFE"/>
        <w:spacing w:before="0" w:beforeAutospacing="0" w:after="0" w:afterAutospacing="0" w:line="460" w:lineRule="exact"/>
        <w:ind w:firstLineChars="200" w:firstLine="602"/>
        <w:rPr>
          <w:rFonts w:ascii="仿宋" w:eastAsia="仿宋" w:hAnsi="仿宋" w:cs="Segoe UI"/>
          <w:b/>
          <w:bCs/>
          <w:color w:val="000000" w:themeColor="text1"/>
          <w:sz w:val="30"/>
          <w:szCs w:val="30"/>
        </w:rPr>
      </w:pPr>
      <w:r>
        <w:rPr>
          <w:rFonts w:ascii="仿宋" w:eastAsia="仿宋" w:hAnsi="仿宋" w:cs="Segoe UI" w:hint="eastAsia"/>
          <w:b/>
          <w:bCs/>
          <w:color w:val="000000" w:themeColor="text1"/>
          <w:sz w:val="30"/>
          <w:szCs w:val="30"/>
        </w:rPr>
        <w:t>一、基本情况</w:t>
      </w:r>
    </w:p>
    <w:p w14:paraId="227A2951" w14:textId="77777777" w:rsidR="00155E6D" w:rsidRDefault="00DA410B">
      <w:pPr>
        <w:pStyle w:val="a7"/>
        <w:shd w:val="clear" w:color="auto" w:fill="FDFDFE"/>
        <w:spacing w:before="0" w:beforeAutospacing="0" w:after="0" w:afterAutospacing="0" w:line="460" w:lineRule="exact"/>
        <w:ind w:firstLineChars="200" w:firstLine="600"/>
        <w:rPr>
          <w:rFonts w:ascii="仿宋" w:eastAsia="仿宋" w:hAnsi="仿宋" w:cs="Segoe UI"/>
          <w:color w:val="000000" w:themeColor="text1"/>
          <w:sz w:val="30"/>
          <w:szCs w:val="30"/>
        </w:rPr>
      </w:pPr>
      <w:r>
        <w:rPr>
          <w:rFonts w:ascii="仿宋" w:eastAsia="仿宋" w:hAnsi="仿宋" w:cs="Segoe UI" w:hint="eastAsia"/>
          <w:color w:val="000000" w:themeColor="text1"/>
          <w:sz w:val="30"/>
          <w:szCs w:val="30"/>
        </w:rPr>
        <w:t>全校各项教学工作运转良好</w:t>
      </w:r>
      <w:r>
        <w:rPr>
          <w:rFonts w:ascii="仿宋" w:eastAsia="仿宋" w:hAnsi="仿宋" w:cs="Segoe UI" w:hint="eastAsia"/>
          <w:color w:val="000000" w:themeColor="text1"/>
          <w:sz w:val="30"/>
          <w:szCs w:val="30"/>
        </w:rPr>
        <w:t>。</w:t>
      </w:r>
      <w:r>
        <w:rPr>
          <w:rFonts w:ascii="仿宋" w:eastAsia="仿宋" w:hAnsi="仿宋" w:cs="Segoe UI" w:hint="eastAsia"/>
          <w:color w:val="000000" w:themeColor="text1"/>
          <w:sz w:val="30"/>
          <w:szCs w:val="30"/>
        </w:rPr>
        <w:t>学院严格按照课表组织教师开展课堂教学；教师课前准备充分，以饱满的热情投入新学期教学工作；</w:t>
      </w:r>
      <w:r>
        <w:rPr>
          <w:rFonts w:ascii="仿宋" w:eastAsia="仿宋" w:hAnsi="仿宋" w:cs="Segoe UI" w:hint="eastAsia"/>
          <w:color w:val="000000" w:themeColor="text1"/>
          <w:sz w:val="30"/>
          <w:szCs w:val="30"/>
        </w:rPr>
        <w:t>学生出勤情况率较高，遵守课堂纪律</w:t>
      </w:r>
      <w:r>
        <w:rPr>
          <w:rFonts w:ascii="仿宋" w:eastAsia="仿宋" w:hAnsi="仿宋" w:cs="Segoe UI" w:hint="eastAsia"/>
          <w:color w:val="000000" w:themeColor="text1"/>
          <w:sz w:val="30"/>
          <w:szCs w:val="30"/>
        </w:rPr>
        <w:t>。</w:t>
      </w:r>
      <w:r>
        <w:rPr>
          <w:rFonts w:ascii="仿宋" w:eastAsia="仿宋" w:hAnsi="仿宋" w:cs="Segoe UI" w:hint="eastAsia"/>
          <w:color w:val="000000" w:themeColor="text1"/>
          <w:sz w:val="30"/>
          <w:szCs w:val="30"/>
        </w:rPr>
        <w:t>全体师生以热情饱满的精神状态迎接新学期。但也存在一些问题，如仍有少数学生迟到，新生找不到教室；基础实验楼没有铃声等情况；学校还存在少数教</w:t>
      </w:r>
      <w:r>
        <w:rPr>
          <w:rFonts w:ascii="仿宋" w:eastAsia="仿宋" w:hAnsi="仿宋" w:cs="Segoe UI" w:hint="eastAsia"/>
          <w:color w:val="000000" w:themeColor="text1"/>
          <w:sz w:val="30"/>
          <w:szCs w:val="30"/>
        </w:rPr>
        <w:t>室在开学第一天没有开通空调等。</w:t>
      </w:r>
    </w:p>
    <w:p w14:paraId="438FBF33" w14:textId="77777777" w:rsidR="00155E6D" w:rsidRDefault="00DA410B">
      <w:pPr>
        <w:pStyle w:val="a7"/>
        <w:shd w:val="clear" w:color="auto" w:fill="FDFDFE"/>
        <w:spacing w:before="0" w:beforeAutospacing="0" w:after="0" w:afterAutospacing="0" w:line="460" w:lineRule="exact"/>
        <w:ind w:firstLineChars="200" w:firstLine="602"/>
        <w:rPr>
          <w:rFonts w:ascii="仿宋" w:eastAsia="仿宋" w:hAnsi="仿宋" w:cs="Segoe UI"/>
          <w:b/>
          <w:bCs/>
          <w:color w:val="000000" w:themeColor="text1"/>
          <w:sz w:val="30"/>
          <w:szCs w:val="30"/>
        </w:rPr>
      </w:pPr>
      <w:r>
        <w:rPr>
          <w:rFonts w:ascii="仿宋" w:eastAsia="仿宋" w:hAnsi="仿宋" w:cs="Segoe UI" w:hint="eastAsia"/>
          <w:b/>
          <w:bCs/>
          <w:color w:val="000000" w:themeColor="text1"/>
          <w:sz w:val="30"/>
          <w:szCs w:val="30"/>
        </w:rPr>
        <w:t>二</w:t>
      </w:r>
      <w:r>
        <w:rPr>
          <w:rFonts w:ascii="仿宋" w:eastAsia="仿宋" w:hAnsi="仿宋" w:cs="Segoe UI" w:hint="eastAsia"/>
          <w:b/>
          <w:bCs/>
          <w:color w:val="000000" w:themeColor="text1"/>
          <w:sz w:val="30"/>
          <w:szCs w:val="30"/>
        </w:rPr>
        <w:t>、</w:t>
      </w:r>
      <w:r>
        <w:rPr>
          <w:rFonts w:ascii="仿宋" w:eastAsia="仿宋" w:hAnsi="仿宋" w:cs="Segoe UI" w:hint="eastAsia"/>
          <w:b/>
          <w:bCs/>
          <w:color w:val="000000" w:themeColor="text1"/>
          <w:sz w:val="30"/>
          <w:szCs w:val="30"/>
        </w:rPr>
        <w:t>网上巡课</w:t>
      </w:r>
    </w:p>
    <w:p w14:paraId="7CA6D8E5" w14:textId="77777777" w:rsidR="00155E6D" w:rsidRDefault="00DA410B">
      <w:pPr>
        <w:pStyle w:val="a7"/>
        <w:shd w:val="clear" w:color="auto" w:fill="FDFDFE"/>
        <w:spacing w:before="0" w:beforeAutospacing="0" w:after="0" w:afterAutospacing="0" w:line="460" w:lineRule="exact"/>
        <w:ind w:firstLineChars="200" w:firstLine="600"/>
        <w:rPr>
          <w:rFonts w:ascii="仿宋" w:eastAsia="仿宋" w:hAnsi="仿宋" w:cs="Segoe UI"/>
          <w:color w:val="000000" w:themeColor="text1"/>
          <w:sz w:val="30"/>
          <w:szCs w:val="30"/>
        </w:rPr>
      </w:pPr>
      <w:r>
        <w:rPr>
          <w:rFonts w:ascii="仿宋" w:eastAsia="仿宋" w:hAnsi="仿宋" w:cs="Segoe UI" w:hint="eastAsia"/>
          <w:color w:val="000000" w:themeColor="text1"/>
          <w:sz w:val="30"/>
          <w:szCs w:val="30"/>
        </w:rPr>
        <w:t>今年暑期，我校绝大多数公共教室已安装了常态录播系统，课堂教学视频将严格按照课</w:t>
      </w:r>
      <w:r>
        <w:rPr>
          <w:rFonts w:ascii="仿宋" w:eastAsia="仿宋" w:hAnsi="仿宋" w:cs="Segoe UI"/>
          <w:color w:val="000000" w:themeColor="text1"/>
          <w:sz w:val="30"/>
          <w:szCs w:val="30"/>
        </w:rPr>
        <w:t>表进行全程录制，并存放在南昌大学云课堂中，供师生点播回看。</w:t>
      </w:r>
      <w:r>
        <w:rPr>
          <w:rFonts w:ascii="仿宋" w:eastAsia="仿宋" w:hAnsi="仿宋" w:cs="Segoe UI" w:hint="eastAsia"/>
          <w:color w:val="000000" w:themeColor="text1"/>
          <w:sz w:val="30"/>
          <w:szCs w:val="30"/>
        </w:rPr>
        <w:t>开学第一周</w:t>
      </w:r>
      <w:r>
        <w:rPr>
          <w:rFonts w:ascii="仿宋" w:eastAsia="仿宋" w:hAnsi="仿宋" w:cs="Segoe UI"/>
          <w:color w:val="000000" w:themeColor="text1"/>
          <w:sz w:val="30"/>
          <w:szCs w:val="30"/>
        </w:rPr>
        <w:t>，该系统已开始试录制阶段，并伴随综合评估与调试工作。通过网上巡课，我们观察到绝大多数课堂教学活动中，教师讲课精神饱满，学生听课认真，教学秩序井然，充分展现了南昌大学师生良好的精神风貌。然而，在</w:t>
      </w:r>
      <w:proofErr w:type="gramStart"/>
      <w:r>
        <w:rPr>
          <w:rFonts w:ascii="仿宋" w:eastAsia="仿宋" w:hAnsi="仿宋" w:cs="Segoe UI"/>
          <w:color w:val="000000" w:themeColor="text1"/>
          <w:sz w:val="30"/>
          <w:szCs w:val="30"/>
        </w:rPr>
        <w:t>巡课过程</w:t>
      </w:r>
      <w:proofErr w:type="gramEnd"/>
      <w:r>
        <w:rPr>
          <w:rFonts w:ascii="仿宋" w:eastAsia="仿宋" w:hAnsi="仿宋" w:cs="Segoe UI"/>
          <w:color w:val="000000" w:themeColor="text1"/>
          <w:sz w:val="30"/>
          <w:szCs w:val="30"/>
        </w:rPr>
        <w:t>中也发现了一些需要共同关注并亟需改善的问题，现汇总提示如下</w:t>
      </w:r>
      <w:r>
        <w:rPr>
          <w:rFonts w:ascii="仿宋" w:eastAsia="仿宋" w:hAnsi="仿宋" w:cs="Segoe UI" w:hint="eastAsia"/>
          <w:color w:val="000000" w:themeColor="text1"/>
          <w:sz w:val="30"/>
          <w:szCs w:val="30"/>
        </w:rPr>
        <w:t>。</w:t>
      </w:r>
    </w:p>
    <w:p w14:paraId="27DBD370" w14:textId="77777777" w:rsidR="00155E6D" w:rsidRDefault="00DA410B">
      <w:pPr>
        <w:pStyle w:val="a7"/>
        <w:shd w:val="clear" w:color="auto" w:fill="FDFDFE"/>
        <w:spacing w:before="0" w:beforeAutospacing="0" w:after="0" w:afterAutospacing="0" w:line="460" w:lineRule="exact"/>
        <w:ind w:firstLineChars="200" w:firstLine="602"/>
        <w:rPr>
          <w:rFonts w:ascii="仿宋" w:eastAsia="仿宋" w:hAnsi="仿宋" w:cs="Segoe UI"/>
          <w:b/>
          <w:bCs/>
          <w:color w:val="000000" w:themeColor="text1"/>
          <w:sz w:val="30"/>
          <w:szCs w:val="30"/>
        </w:rPr>
      </w:pPr>
      <w:r>
        <w:rPr>
          <w:rFonts w:ascii="仿宋" w:eastAsia="仿宋" w:hAnsi="仿宋" w:hint="eastAsia"/>
          <w:b/>
          <w:bCs/>
          <w:color w:val="000000" w:themeColor="text1"/>
          <w:sz w:val="30"/>
          <w:szCs w:val="30"/>
        </w:rPr>
        <w:t>1.</w:t>
      </w:r>
      <w:r>
        <w:rPr>
          <w:rFonts w:ascii="仿宋" w:eastAsia="仿宋" w:hAnsi="仿宋"/>
          <w:b/>
          <w:bCs/>
          <w:color w:val="000000" w:themeColor="text1"/>
          <w:sz w:val="30"/>
          <w:szCs w:val="30"/>
        </w:rPr>
        <w:t>关于教师使用自带扩音设备问题</w:t>
      </w:r>
      <w:r>
        <w:rPr>
          <w:rFonts w:ascii="仿宋" w:eastAsia="仿宋" w:hAnsi="仿宋" w:cs="Segoe UI"/>
          <w:color w:val="000000" w:themeColor="text1"/>
          <w:sz w:val="30"/>
          <w:szCs w:val="30"/>
        </w:rPr>
        <w:t>：有教师使用个人</w:t>
      </w:r>
      <w:r>
        <w:rPr>
          <w:rFonts w:ascii="仿宋" w:eastAsia="仿宋" w:hAnsi="仿宋" w:cs="Segoe UI"/>
          <w:color w:val="000000" w:themeColor="text1"/>
          <w:sz w:val="30"/>
          <w:szCs w:val="30"/>
        </w:rPr>
        <w:t>“</w:t>
      </w:r>
      <w:r>
        <w:rPr>
          <w:rFonts w:ascii="仿宋" w:eastAsia="仿宋" w:hAnsi="仿宋" w:cs="Segoe UI"/>
          <w:color w:val="000000" w:themeColor="text1"/>
          <w:sz w:val="30"/>
          <w:szCs w:val="30"/>
        </w:rPr>
        <w:t>小蜜蜂</w:t>
      </w:r>
      <w:r>
        <w:rPr>
          <w:rFonts w:ascii="仿宋" w:eastAsia="仿宋" w:hAnsi="仿宋" w:cs="Segoe UI"/>
          <w:color w:val="000000" w:themeColor="text1"/>
          <w:sz w:val="30"/>
          <w:szCs w:val="30"/>
        </w:rPr>
        <w:t>”</w:t>
      </w:r>
      <w:r>
        <w:rPr>
          <w:rFonts w:ascii="仿宋" w:eastAsia="仿宋" w:hAnsi="仿宋" w:cs="Segoe UI"/>
          <w:color w:val="000000" w:themeColor="text1"/>
          <w:sz w:val="30"/>
          <w:szCs w:val="30"/>
        </w:rPr>
        <w:t>扩音设备，导致音量过大、声音尖锐，严重干扰了其他教室的教学及走廊上的自习活动，已引发师生不满和投诉。鉴于我校绝大多数教室已配备高保真</w:t>
      </w:r>
      <w:proofErr w:type="gramStart"/>
      <w:r>
        <w:rPr>
          <w:rFonts w:ascii="仿宋" w:eastAsia="仿宋" w:hAnsi="仿宋" w:cs="Segoe UI"/>
          <w:color w:val="000000" w:themeColor="text1"/>
          <w:sz w:val="30"/>
          <w:szCs w:val="30"/>
        </w:rPr>
        <w:t>吊麦无线</w:t>
      </w:r>
      <w:proofErr w:type="gramEnd"/>
      <w:r>
        <w:rPr>
          <w:rFonts w:ascii="仿宋" w:eastAsia="仿宋" w:hAnsi="仿宋" w:cs="Segoe UI"/>
          <w:color w:val="000000" w:themeColor="text1"/>
          <w:sz w:val="30"/>
          <w:szCs w:val="30"/>
        </w:rPr>
        <w:t>扩音系统，该系统</w:t>
      </w:r>
      <w:r>
        <w:rPr>
          <w:rFonts w:ascii="仿宋" w:eastAsia="仿宋" w:hAnsi="仿宋" w:cs="Segoe UI"/>
          <w:color w:val="000000" w:themeColor="text1"/>
          <w:sz w:val="30"/>
          <w:szCs w:val="30"/>
        </w:rPr>
        <w:lastRenderedPageBreak/>
        <w:t>经过科学设计与调试，能有效确保教师发音清晰传递至教室每个角落，同时避免对其他教室造成干扰。因此，特此强调，</w:t>
      </w:r>
      <w:r>
        <w:rPr>
          <w:rFonts w:ascii="仿宋" w:eastAsia="仿宋" w:hAnsi="仿宋" w:cs="Segoe UI"/>
          <w:b/>
          <w:bCs/>
          <w:color w:val="000000" w:themeColor="text1"/>
          <w:sz w:val="30"/>
          <w:szCs w:val="30"/>
        </w:rPr>
        <w:t>在公共多媒体教室授课时，严禁使用自带的扩音设备。</w:t>
      </w:r>
    </w:p>
    <w:p w14:paraId="374B281C" w14:textId="77777777" w:rsidR="00155E6D" w:rsidRDefault="00DA410B">
      <w:pPr>
        <w:pStyle w:val="a7"/>
        <w:shd w:val="clear" w:color="auto" w:fill="FDFDFE"/>
        <w:spacing w:before="0" w:beforeAutospacing="0" w:after="0" w:afterAutospacing="0" w:line="460" w:lineRule="exact"/>
        <w:ind w:firstLineChars="200" w:firstLine="602"/>
        <w:rPr>
          <w:rFonts w:ascii="仿宋" w:eastAsia="仿宋" w:hAnsi="仿宋" w:cs="Segoe UI"/>
          <w:color w:val="000000" w:themeColor="text1"/>
          <w:sz w:val="30"/>
          <w:szCs w:val="30"/>
        </w:rPr>
      </w:pPr>
      <w:r>
        <w:rPr>
          <w:rFonts w:ascii="仿宋" w:eastAsia="仿宋" w:hAnsi="仿宋"/>
          <w:b/>
          <w:bCs/>
          <w:color w:val="000000" w:themeColor="text1"/>
          <w:sz w:val="30"/>
          <w:szCs w:val="30"/>
        </w:rPr>
        <w:t>2</w:t>
      </w:r>
      <w:r>
        <w:rPr>
          <w:rFonts w:ascii="仿宋" w:eastAsia="仿宋" w:hAnsi="仿宋" w:hint="eastAsia"/>
          <w:b/>
          <w:bCs/>
          <w:color w:val="000000" w:themeColor="text1"/>
          <w:sz w:val="30"/>
          <w:szCs w:val="30"/>
        </w:rPr>
        <w:t>.</w:t>
      </w:r>
      <w:r>
        <w:rPr>
          <w:rFonts w:ascii="仿宋" w:eastAsia="仿宋" w:hAnsi="仿宋"/>
          <w:b/>
          <w:bCs/>
          <w:color w:val="000000" w:themeColor="text1"/>
          <w:sz w:val="30"/>
          <w:szCs w:val="30"/>
        </w:rPr>
        <w:t>授课过程中手持讲台有线话筒的注意事项</w:t>
      </w:r>
      <w:r>
        <w:rPr>
          <w:rFonts w:ascii="仿宋" w:eastAsia="仿宋" w:hAnsi="仿宋" w:cs="Segoe UI"/>
          <w:color w:val="000000" w:themeColor="text1"/>
          <w:sz w:val="30"/>
          <w:szCs w:val="30"/>
        </w:rPr>
        <w:t>：部分教师在授课时手持有线话筒，此举易导致话筒损坏，影响教学顺畅性。建议教师们在使用有线话筒时务必轻拿轻放，并避免在教室内走动时手持话筒，以减少不必要的损坏。</w:t>
      </w:r>
    </w:p>
    <w:p w14:paraId="594E8B65" w14:textId="77777777" w:rsidR="00155E6D" w:rsidRDefault="00DA410B">
      <w:pPr>
        <w:pStyle w:val="a7"/>
        <w:shd w:val="clear" w:color="auto" w:fill="FDFDFE"/>
        <w:spacing w:before="0" w:beforeAutospacing="0" w:after="0" w:afterAutospacing="0" w:line="460" w:lineRule="exact"/>
        <w:ind w:firstLineChars="200" w:firstLine="602"/>
        <w:rPr>
          <w:rFonts w:ascii="仿宋" w:eastAsia="仿宋" w:hAnsi="仿宋" w:cs="Segoe UI"/>
          <w:color w:val="000000" w:themeColor="text1"/>
          <w:sz w:val="30"/>
          <w:szCs w:val="30"/>
        </w:rPr>
      </w:pPr>
      <w:r>
        <w:rPr>
          <w:rFonts w:ascii="仿宋" w:eastAsia="仿宋" w:hAnsi="仿宋"/>
          <w:b/>
          <w:bCs/>
          <w:color w:val="000000" w:themeColor="text1"/>
          <w:sz w:val="30"/>
          <w:szCs w:val="30"/>
        </w:rPr>
        <w:t>3</w:t>
      </w:r>
      <w:r>
        <w:rPr>
          <w:rFonts w:ascii="仿宋" w:eastAsia="仿宋" w:hAnsi="仿宋" w:hint="eastAsia"/>
          <w:b/>
          <w:bCs/>
          <w:color w:val="000000" w:themeColor="text1"/>
          <w:sz w:val="30"/>
          <w:szCs w:val="30"/>
        </w:rPr>
        <w:t>.</w:t>
      </w:r>
      <w:r>
        <w:rPr>
          <w:rFonts w:ascii="仿宋" w:eastAsia="仿宋" w:hAnsi="仿宋"/>
          <w:b/>
          <w:bCs/>
          <w:color w:val="000000" w:themeColor="text1"/>
          <w:sz w:val="30"/>
          <w:szCs w:val="30"/>
        </w:rPr>
        <w:t>教师画面中显示器遮挡问题</w:t>
      </w:r>
      <w:r>
        <w:rPr>
          <w:rFonts w:ascii="仿宋" w:eastAsia="仿宋" w:hAnsi="仿宋" w:cs="Segoe UI"/>
          <w:color w:val="000000" w:themeColor="text1"/>
          <w:sz w:val="30"/>
          <w:szCs w:val="30"/>
        </w:rPr>
        <w:t>：由于大多数讲台安装了可自由升降及调整角度的触屏显示器，教师需根据自身身高和使用习惯调整显示器位置，确保课堂教学时能够全脸面向学生和录制设备，以保障画面质量。</w:t>
      </w:r>
    </w:p>
    <w:p w14:paraId="354677A3" w14:textId="77777777" w:rsidR="00155E6D" w:rsidRDefault="00DA410B">
      <w:pPr>
        <w:pStyle w:val="a7"/>
        <w:shd w:val="clear" w:color="auto" w:fill="FDFDFE"/>
        <w:spacing w:before="0" w:beforeAutospacing="0" w:after="0" w:afterAutospacing="0" w:line="460" w:lineRule="exact"/>
        <w:ind w:firstLineChars="200" w:firstLine="602"/>
        <w:rPr>
          <w:rFonts w:ascii="仿宋" w:eastAsia="仿宋" w:hAnsi="仿宋" w:cs="Segoe UI"/>
          <w:color w:val="000000" w:themeColor="text1"/>
          <w:sz w:val="30"/>
          <w:szCs w:val="30"/>
        </w:rPr>
      </w:pPr>
      <w:r>
        <w:rPr>
          <w:rFonts w:ascii="仿宋" w:eastAsia="仿宋" w:hAnsi="仿宋"/>
          <w:b/>
          <w:bCs/>
          <w:color w:val="000000" w:themeColor="text1"/>
          <w:sz w:val="30"/>
          <w:szCs w:val="30"/>
        </w:rPr>
        <w:t>4</w:t>
      </w:r>
      <w:r>
        <w:rPr>
          <w:rFonts w:ascii="仿宋" w:eastAsia="仿宋" w:hAnsi="仿宋" w:hint="eastAsia"/>
          <w:b/>
          <w:bCs/>
          <w:color w:val="000000" w:themeColor="text1"/>
          <w:sz w:val="30"/>
          <w:szCs w:val="30"/>
        </w:rPr>
        <w:t>.</w:t>
      </w:r>
      <w:r>
        <w:rPr>
          <w:rFonts w:ascii="仿宋" w:eastAsia="仿宋" w:hAnsi="仿宋"/>
          <w:b/>
          <w:bCs/>
          <w:color w:val="000000" w:themeColor="text1"/>
          <w:sz w:val="30"/>
          <w:szCs w:val="30"/>
        </w:rPr>
        <w:t>学生前排就坐率问题</w:t>
      </w:r>
      <w:r>
        <w:rPr>
          <w:rFonts w:ascii="仿宋" w:eastAsia="仿宋" w:hAnsi="仿宋" w:cs="Segoe UI"/>
          <w:color w:val="000000" w:themeColor="text1"/>
          <w:sz w:val="30"/>
          <w:szCs w:val="30"/>
        </w:rPr>
        <w:t>：</w:t>
      </w:r>
      <w:proofErr w:type="gramStart"/>
      <w:r>
        <w:rPr>
          <w:rFonts w:ascii="仿宋" w:eastAsia="仿宋" w:hAnsi="仿宋" w:cs="Segoe UI"/>
          <w:color w:val="000000" w:themeColor="text1"/>
          <w:sz w:val="30"/>
          <w:szCs w:val="30"/>
        </w:rPr>
        <w:t>巡</w:t>
      </w:r>
      <w:proofErr w:type="gramEnd"/>
      <w:r>
        <w:rPr>
          <w:rFonts w:ascii="仿宋" w:eastAsia="仿宋" w:hAnsi="仿宋" w:cs="Segoe UI"/>
          <w:color w:val="000000" w:themeColor="text1"/>
          <w:sz w:val="30"/>
          <w:szCs w:val="30"/>
        </w:rPr>
        <w:t>课中发现</w:t>
      </w:r>
      <w:r>
        <w:rPr>
          <w:rFonts w:ascii="仿宋" w:eastAsia="仿宋" w:hAnsi="仿宋" w:cs="Segoe UI" w:hint="eastAsia"/>
          <w:color w:val="000000" w:themeColor="text1"/>
          <w:sz w:val="30"/>
          <w:szCs w:val="30"/>
        </w:rPr>
        <w:t>少</w:t>
      </w:r>
      <w:r>
        <w:rPr>
          <w:rFonts w:ascii="仿宋" w:eastAsia="仿宋" w:hAnsi="仿宋" w:cs="Segoe UI"/>
          <w:color w:val="000000" w:themeColor="text1"/>
          <w:sz w:val="30"/>
          <w:szCs w:val="30"/>
        </w:rPr>
        <w:t>部分课程学生前排就坐率较低，建议教师积极引导学生上课时前排落座，以提高前排就坐率和学生参与课堂的积极性。</w:t>
      </w:r>
    </w:p>
    <w:p w14:paraId="6B6868CD" w14:textId="77777777" w:rsidR="00155E6D" w:rsidRDefault="00DA410B">
      <w:pPr>
        <w:pStyle w:val="a7"/>
        <w:shd w:val="clear" w:color="auto" w:fill="FDFDFE"/>
        <w:spacing w:before="0" w:beforeAutospacing="0" w:after="0" w:afterAutospacing="0" w:line="460" w:lineRule="exact"/>
        <w:ind w:firstLineChars="200" w:firstLine="602"/>
        <w:rPr>
          <w:rFonts w:ascii="仿宋" w:eastAsia="仿宋" w:hAnsi="仿宋" w:cs="Segoe UI"/>
          <w:color w:val="000000" w:themeColor="text1"/>
          <w:sz w:val="30"/>
          <w:szCs w:val="30"/>
        </w:rPr>
      </w:pPr>
      <w:r>
        <w:rPr>
          <w:rFonts w:ascii="仿宋" w:eastAsia="仿宋" w:hAnsi="仿宋"/>
          <w:b/>
          <w:bCs/>
          <w:color w:val="000000" w:themeColor="text1"/>
          <w:sz w:val="30"/>
          <w:szCs w:val="30"/>
        </w:rPr>
        <w:t>5</w:t>
      </w:r>
      <w:r>
        <w:rPr>
          <w:rFonts w:ascii="仿宋" w:eastAsia="仿宋" w:hAnsi="仿宋" w:hint="eastAsia"/>
          <w:b/>
          <w:bCs/>
          <w:color w:val="000000" w:themeColor="text1"/>
          <w:sz w:val="30"/>
          <w:szCs w:val="30"/>
        </w:rPr>
        <w:t>.</w:t>
      </w:r>
      <w:r>
        <w:rPr>
          <w:rFonts w:ascii="仿宋" w:eastAsia="仿宋" w:hAnsi="仿宋"/>
          <w:b/>
          <w:bCs/>
          <w:color w:val="000000" w:themeColor="text1"/>
          <w:sz w:val="30"/>
          <w:szCs w:val="30"/>
        </w:rPr>
        <w:t>教室空调使用与节能倡议</w:t>
      </w:r>
      <w:r>
        <w:rPr>
          <w:rFonts w:ascii="仿宋" w:eastAsia="仿宋" w:hAnsi="仿宋" w:cs="Segoe UI"/>
          <w:color w:val="000000" w:themeColor="text1"/>
          <w:sz w:val="30"/>
          <w:szCs w:val="30"/>
        </w:rPr>
        <w:t>：随着学校教学条件的改善，公共教室均安装了空调。但巡查中发现，部分教室在上课期间门未关闭，这不仅导致空调耗电量显著增加，还造成了不必要的电能浪费。因此，我们倡导教师及学生在上课期间关闭教室门，以节约能源。同时，下课后</w:t>
      </w:r>
      <w:proofErr w:type="gramStart"/>
      <w:r>
        <w:rPr>
          <w:rFonts w:ascii="仿宋" w:eastAsia="仿宋" w:hAnsi="仿宋" w:cs="Segoe UI"/>
          <w:color w:val="000000" w:themeColor="text1"/>
          <w:sz w:val="30"/>
          <w:szCs w:val="30"/>
        </w:rPr>
        <w:t>请最后</w:t>
      </w:r>
      <w:proofErr w:type="gramEnd"/>
      <w:r>
        <w:rPr>
          <w:rFonts w:ascii="仿宋" w:eastAsia="仿宋" w:hAnsi="仿宋" w:cs="Segoe UI"/>
          <w:color w:val="000000" w:themeColor="text1"/>
          <w:sz w:val="30"/>
          <w:szCs w:val="30"/>
        </w:rPr>
        <w:t>离开者关闭空调、风扇、电灯等电源设备。</w:t>
      </w:r>
    </w:p>
    <w:p w14:paraId="1F897058" w14:textId="77777777" w:rsidR="00155E6D" w:rsidRDefault="00DA410B">
      <w:pPr>
        <w:pStyle w:val="a7"/>
        <w:shd w:val="clear" w:color="auto" w:fill="FDFDFE"/>
        <w:spacing w:before="0" w:beforeAutospacing="0" w:after="0" w:afterAutospacing="0" w:line="460" w:lineRule="exact"/>
        <w:ind w:firstLineChars="200" w:firstLine="600"/>
        <w:rPr>
          <w:rFonts w:ascii="仿宋" w:eastAsia="仿宋" w:hAnsi="仿宋" w:cs="Segoe UI"/>
          <w:color w:val="000000" w:themeColor="text1"/>
          <w:sz w:val="30"/>
          <w:szCs w:val="30"/>
        </w:rPr>
      </w:pPr>
      <w:proofErr w:type="gramStart"/>
      <w:r>
        <w:rPr>
          <w:rFonts w:ascii="仿宋" w:eastAsia="仿宋" w:hAnsi="仿宋" w:cs="Segoe UI"/>
          <w:color w:val="000000" w:themeColor="text1"/>
          <w:sz w:val="30"/>
          <w:szCs w:val="30"/>
        </w:rPr>
        <w:t>若教师</w:t>
      </w:r>
      <w:proofErr w:type="gramEnd"/>
      <w:r>
        <w:rPr>
          <w:rFonts w:ascii="仿宋" w:eastAsia="仿宋" w:hAnsi="仿宋" w:cs="Segoe UI"/>
          <w:color w:val="000000" w:themeColor="text1"/>
          <w:sz w:val="30"/>
          <w:szCs w:val="30"/>
        </w:rPr>
        <w:t>在教学过程中遇到任何与多媒体相关的问题，请直接拨打相应教室多媒体讲台上标注的教室管理员电话，或联系教学服务电话：</w:t>
      </w:r>
      <w:r>
        <w:rPr>
          <w:rFonts w:ascii="仿宋" w:eastAsia="仿宋" w:hAnsi="仿宋" w:cs="Segoe UI"/>
          <w:color w:val="000000" w:themeColor="text1"/>
          <w:sz w:val="30"/>
          <w:szCs w:val="30"/>
        </w:rPr>
        <w:t>83969297</w:t>
      </w:r>
      <w:r>
        <w:rPr>
          <w:rFonts w:ascii="仿宋" w:eastAsia="仿宋" w:hAnsi="仿宋" w:cs="Segoe UI"/>
          <w:color w:val="000000" w:themeColor="text1"/>
          <w:sz w:val="30"/>
          <w:szCs w:val="30"/>
        </w:rPr>
        <w:t>、</w:t>
      </w:r>
      <w:r>
        <w:rPr>
          <w:rFonts w:ascii="仿宋" w:eastAsia="仿宋" w:hAnsi="仿宋" w:cs="Segoe UI"/>
          <w:color w:val="000000" w:themeColor="text1"/>
          <w:sz w:val="30"/>
          <w:szCs w:val="30"/>
        </w:rPr>
        <w:t>83969294</w:t>
      </w:r>
      <w:r>
        <w:rPr>
          <w:rFonts w:ascii="仿宋" w:eastAsia="仿宋" w:hAnsi="仿宋" w:cs="Segoe UI"/>
          <w:color w:val="000000" w:themeColor="text1"/>
          <w:sz w:val="30"/>
          <w:szCs w:val="30"/>
        </w:rPr>
        <w:t>。</w:t>
      </w:r>
    </w:p>
    <w:p w14:paraId="76A79AC9" w14:textId="77777777" w:rsidR="00155E6D" w:rsidRDefault="00DA410B">
      <w:pPr>
        <w:pStyle w:val="a7"/>
        <w:shd w:val="clear" w:color="auto" w:fill="FDFDFE"/>
        <w:spacing w:before="0" w:beforeAutospacing="0" w:after="0" w:afterAutospacing="0" w:line="460" w:lineRule="exact"/>
        <w:ind w:firstLineChars="200" w:firstLine="600"/>
        <w:rPr>
          <w:rFonts w:ascii="仿宋" w:eastAsia="仿宋" w:hAnsi="仿宋" w:cs="Segoe UI"/>
          <w:color w:val="000000" w:themeColor="text1"/>
          <w:sz w:val="30"/>
          <w:szCs w:val="30"/>
        </w:rPr>
      </w:pPr>
      <w:r>
        <w:rPr>
          <w:rFonts w:ascii="仿宋" w:eastAsia="仿宋" w:hAnsi="仿宋" w:cs="Segoe UI" w:hint="eastAsia"/>
          <w:color w:val="000000" w:themeColor="text1"/>
          <w:sz w:val="30"/>
          <w:szCs w:val="30"/>
        </w:rPr>
        <w:t>第二周起，学校将全面开展</w:t>
      </w:r>
      <w:r>
        <w:rPr>
          <w:rFonts w:ascii="仿宋" w:eastAsia="仿宋" w:hAnsi="仿宋" w:cs="Segoe UI" w:hint="eastAsia"/>
          <w:color w:val="000000" w:themeColor="text1"/>
          <w:sz w:val="30"/>
          <w:szCs w:val="30"/>
        </w:rPr>
        <w:t>本科教育教学审核评估校内自评估工作</w:t>
      </w:r>
      <w:r>
        <w:rPr>
          <w:rFonts w:ascii="仿宋" w:eastAsia="仿宋" w:hAnsi="仿宋" w:cs="Segoe UI" w:hint="eastAsia"/>
          <w:color w:val="000000" w:themeColor="text1"/>
          <w:sz w:val="30"/>
          <w:szCs w:val="30"/>
        </w:rPr>
        <w:t>，</w:t>
      </w:r>
      <w:r>
        <w:rPr>
          <w:rFonts w:ascii="仿宋" w:eastAsia="仿宋" w:hAnsi="仿宋" w:cs="Segoe UI" w:hint="eastAsia"/>
          <w:color w:val="000000" w:themeColor="text1"/>
          <w:sz w:val="30"/>
          <w:szCs w:val="30"/>
        </w:rPr>
        <w:t>请各学院高度重视，保障本单位的正常教学秩序。</w:t>
      </w:r>
    </w:p>
    <w:p w14:paraId="16EA016A" w14:textId="77777777" w:rsidR="00155E6D" w:rsidRDefault="00155E6D">
      <w:pPr>
        <w:pStyle w:val="a7"/>
        <w:shd w:val="clear" w:color="auto" w:fill="FDFDFE"/>
        <w:spacing w:before="0" w:beforeAutospacing="0" w:after="0" w:afterAutospacing="0" w:line="460" w:lineRule="exact"/>
        <w:ind w:firstLineChars="200" w:firstLine="600"/>
        <w:rPr>
          <w:rFonts w:ascii="仿宋" w:eastAsia="仿宋" w:hAnsi="仿宋" w:cs="Segoe UI"/>
          <w:color w:val="000000" w:themeColor="text1"/>
          <w:sz w:val="30"/>
          <w:szCs w:val="30"/>
        </w:rPr>
      </w:pPr>
    </w:p>
    <w:p w14:paraId="3DEAE895" w14:textId="62ECF795" w:rsidR="00DA410B" w:rsidRDefault="00DA410B" w:rsidP="00DA410B">
      <w:pPr>
        <w:pStyle w:val="a7"/>
        <w:shd w:val="clear" w:color="auto" w:fill="FDFDFE"/>
        <w:spacing w:before="0" w:beforeAutospacing="0" w:after="0" w:afterAutospacing="0" w:line="460" w:lineRule="exact"/>
        <w:jc w:val="center"/>
      </w:pPr>
      <w:r>
        <w:rPr>
          <w:rFonts w:ascii="仿宋" w:eastAsia="仿宋" w:hAnsi="仿宋" w:cs="Segoe UI" w:hint="eastAsia"/>
          <w:color w:val="000000" w:themeColor="text1"/>
          <w:sz w:val="30"/>
          <w:szCs w:val="30"/>
        </w:rPr>
        <w:t xml:space="preserve"> </w:t>
      </w:r>
      <w:r>
        <w:rPr>
          <w:rFonts w:ascii="仿宋" w:eastAsia="仿宋" w:hAnsi="仿宋" w:cs="Segoe UI"/>
          <w:color w:val="000000" w:themeColor="text1"/>
          <w:sz w:val="30"/>
          <w:szCs w:val="30"/>
        </w:rPr>
        <w:t xml:space="preserve">                  </w:t>
      </w:r>
      <w:r>
        <w:rPr>
          <w:rFonts w:ascii="仿宋" w:eastAsia="仿宋" w:hAnsi="仿宋" w:cs="Segoe UI"/>
          <w:color w:val="000000" w:themeColor="text1"/>
          <w:sz w:val="30"/>
          <w:szCs w:val="30"/>
        </w:rPr>
        <w:t>教育技术与教学资源中心</w:t>
      </w:r>
    </w:p>
    <w:p w14:paraId="2A4504AB" w14:textId="425D7033" w:rsidR="00155E6D" w:rsidRDefault="00DA410B" w:rsidP="00DA410B">
      <w:pPr>
        <w:pStyle w:val="a7"/>
        <w:shd w:val="clear" w:color="auto" w:fill="FDFDFE"/>
        <w:spacing w:before="0" w:beforeAutospacing="0" w:after="0" w:afterAutospacing="0" w:line="460" w:lineRule="exact"/>
        <w:jc w:val="center"/>
        <w:rPr>
          <w:rFonts w:ascii="仿宋" w:eastAsia="仿宋" w:hAnsi="仿宋" w:cs="Segoe UI"/>
          <w:color w:val="000000" w:themeColor="text1"/>
          <w:sz w:val="30"/>
          <w:szCs w:val="30"/>
        </w:rPr>
      </w:pPr>
      <w:r>
        <w:rPr>
          <w:rFonts w:ascii="仿宋" w:eastAsia="仿宋" w:hAnsi="仿宋" w:cs="Segoe UI" w:hint="eastAsia"/>
          <w:color w:val="000000" w:themeColor="text1"/>
          <w:sz w:val="30"/>
          <w:szCs w:val="30"/>
        </w:rPr>
        <w:t xml:space="preserve"> </w:t>
      </w:r>
      <w:r>
        <w:rPr>
          <w:rFonts w:ascii="仿宋" w:eastAsia="仿宋" w:hAnsi="仿宋" w:cs="Segoe UI"/>
          <w:color w:val="000000" w:themeColor="text1"/>
          <w:sz w:val="30"/>
          <w:szCs w:val="30"/>
        </w:rPr>
        <w:t xml:space="preserve">                  </w:t>
      </w:r>
      <w:r>
        <w:rPr>
          <w:rFonts w:ascii="仿宋" w:eastAsia="仿宋" w:hAnsi="仿宋" w:cs="Segoe UI"/>
          <w:color w:val="000000" w:themeColor="text1"/>
          <w:sz w:val="30"/>
          <w:szCs w:val="30"/>
        </w:rPr>
        <w:t>教务处</w:t>
      </w:r>
    </w:p>
    <w:p w14:paraId="7A90715A" w14:textId="47F5A474" w:rsidR="00DA410B" w:rsidRDefault="00DA410B" w:rsidP="00DA410B">
      <w:pPr>
        <w:pStyle w:val="a7"/>
        <w:shd w:val="clear" w:color="auto" w:fill="FDFDFE"/>
        <w:spacing w:before="0" w:beforeAutospacing="0" w:after="0" w:afterAutospacing="0" w:line="460" w:lineRule="exact"/>
        <w:jc w:val="center"/>
        <w:rPr>
          <w:rFonts w:ascii="仿宋" w:eastAsia="仿宋" w:hAnsi="仿宋" w:cs="Segoe UI"/>
          <w:color w:val="000000" w:themeColor="text1"/>
          <w:sz w:val="30"/>
          <w:szCs w:val="30"/>
        </w:rPr>
      </w:pPr>
      <w:r>
        <w:rPr>
          <w:rFonts w:ascii="仿宋" w:eastAsia="仿宋" w:hAnsi="仿宋" w:cs="Segoe UI" w:hint="eastAsia"/>
          <w:color w:val="000000" w:themeColor="text1"/>
          <w:sz w:val="30"/>
          <w:szCs w:val="30"/>
        </w:rPr>
        <w:t xml:space="preserve"> </w:t>
      </w:r>
      <w:r>
        <w:rPr>
          <w:rFonts w:ascii="仿宋" w:eastAsia="仿宋" w:hAnsi="仿宋" w:cs="Segoe UI"/>
          <w:color w:val="000000" w:themeColor="text1"/>
          <w:sz w:val="30"/>
          <w:szCs w:val="30"/>
        </w:rPr>
        <w:t xml:space="preserve">                  </w:t>
      </w:r>
      <w:r>
        <w:rPr>
          <w:rFonts w:ascii="仿宋" w:eastAsia="仿宋" w:hAnsi="仿宋" w:cs="Segoe UI" w:hint="eastAsia"/>
          <w:color w:val="000000" w:themeColor="text1"/>
          <w:sz w:val="30"/>
          <w:szCs w:val="30"/>
        </w:rPr>
        <w:t>教学督导与评估中心</w:t>
      </w:r>
    </w:p>
    <w:p w14:paraId="34D0E0B3" w14:textId="571BE450" w:rsidR="00155E6D" w:rsidRDefault="00DA410B" w:rsidP="00DA410B">
      <w:pPr>
        <w:pStyle w:val="a7"/>
        <w:shd w:val="clear" w:color="auto" w:fill="FDFDFE"/>
        <w:spacing w:before="0" w:beforeAutospacing="0" w:after="0" w:afterAutospacing="0" w:line="460" w:lineRule="exact"/>
        <w:jc w:val="center"/>
        <w:rPr>
          <w:rFonts w:ascii="仿宋" w:eastAsia="仿宋" w:hAnsi="仿宋" w:cs="Segoe UI"/>
          <w:color w:val="000000" w:themeColor="text1"/>
          <w:sz w:val="30"/>
          <w:szCs w:val="30"/>
        </w:rPr>
      </w:pPr>
      <w:r>
        <w:rPr>
          <w:rFonts w:ascii="仿宋" w:eastAsia="仿宋" w:hAnsi="仿宋" w:cs="Segoe UI"/>
          <w:color w:val="000000" w:themeColor="text1"/>
          <w:sz w:val="30"/>
          <w:szCs w:val="30"/>
        </w:rPr>
        <w:t xml:space="preserve">                   </w:t>
      </w:r>
      <w:r>
        <w:rPr>
          <w:rFonts w:ascii="仿宋" w:eastAsia="仿宋" w:hAnsi="仿宋" w:cs="Segoe UI"/>
          <w:color w:val="000000" w:themeColor="text1"/>
          <w:sz w:val="30"/>
          <w:szCs w:val="30"/>
        </w:rPr>
        <w:t>2024</w:t>
      </w:r>
      <w:r>
        <w:rPr>
          <w:rFonts w:ascii="仿宋" w:eastAsia="仿宋" w:hAnsi="仿宋" w:cs="Segoe UI"/>
          <w:color w:val="000000" w:themeColor="text1"/>
          <w:sz w:val="30"/>
          <w:szCs w:val="30"/>
        </w:rPr>
        <w:t>年</w:t>
      </w:r>
      <w:r>
        <w:rPr>
          <w:rFonts w:ascii="仿宋" w:eastAsia="仿宋" w:hAnsi="仿宋" w:cs="Segoe UI"/>
          <w:color w:val="000000" w:themeColor="text1"/>
          <w:sz w:val="30"/>
          <w:szCs w:val="30"/>
        </w:rPr>
        <w:t>9</w:t>
      </w:r>
      <w:r>
        <w:rPr>
          <w:rFonts w:ascii="仿宋" w:eastAsia="仿宋" w:hAnsi="仿宋" w:cs="Segoe UI"/>
          <w:color w:val="000000" w:themeColor="text1"/>
          <w:sz w:val="30"/>
          <w:szCs w:val="30"/>
        </w:rPr>
        <w:t>月</w:t>
      </w:r>
      <w:r>
        <w:rPr>
          <w:rFonts w:ascii="仿宋" w:eastAsia="仿宋" w:hAnsi="仿宋" w:cs="Segoe UI"/>
          <w:color w:val="000000" w:themeColor="text1"/>
          <w:sz w:val="30"/>
          <w:szCs w:val="30"/>
        </w:rPr>
        <w:t>21</w:t>
      </w:r>
      <w:r>
        <w:rPr>
          <w:rFonts w:ascii="仿宋" w:eastAsia="仿宋" w:hAnsi="仿宋" w:cs="Segoe UI"/>
          <w:color w:val="000000" w:themeColor="text1"/>
          <w:sz w:val="30"/>
          <w:szCs w:val="30"/>
        </w:rPr>
        <w:t>日</w:t>
      </w:r>
    </w:p>
    <w:sectPr w:rsidR="00155E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02E30A3"/>
    <w:rsid w:val="000C7103"/>
    <w:rsid w:val="00155E6D"/>
    <w:rsid w:val="001D3331"/>
    <w:rsid w:val="001D3F69"/>
    <w:rsid w:val="004240C5"/>
    <w:rsid w:val="00641F68"/>
    <w:rsid w:val="00766A6C"/>
    <w:rsid w:val="008E3996"/>
    <w:rsid w:val="00D06005"/>
    <w:rsid w:val="00DA410B"/>
    <w:rsid w:val="00DE283A"/>
    <w:rsid w:val="00F4083D"/>
    <w:rsid w:val="028E2AF4"/>
    <w:rsid w:val="2CBD6308"/>
    <w:rsid w:val="3A65682B"/>
    <w:rsid w:val="702E30A3"/>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8CA60"/>
  <w15:docId w15:val="{F876D2AE-2FF3-4CEC-8CA7-FD11E1CFA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Default Paragraph Font" w:semiHidden="1" w:unhideWhenUsed="1"/>
    <w:lsdException w:name="HTML Top of Form" w:semiHidden="1" w:unhideWhenUsed="1"/>
    <w:lsdException w:name="HTML Bottom of Form" w:semiHidden="1" w:unhideWhenUsed="1"/>
    <w:lsdException w:name="Normal (Web)"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pPr>
      <w:widowControl/>
      <w:spacing w:before="100" w:beforeAutospacing="1" w:after="100" w:afterAutospacing="1"/>
      <w:jc w:val="left"/>
    </w:pPr>
    <w:rPr>
      <w:rFonts w:ascii="宋体" w:eastAsia="宋体" w:hAnsi="宋体" w:cs="宋体"/>
      <w:kern w:val="0"/>
      <w:sz w:val="24"/>
    </w:rPr>
  </w:style>
  <w:style w:type="character" w:styleId="a8">
    <w:name w:val="Strong"/>
    <w:basedOn w:val="a0"/>
    <w:uiPriority w:val="22"/>
    <w:qFormat/>
    <w:rPr>
      <w:b/>
      <w:bCs/>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仿宋" w:eastAsia="仿宋" w:hAnsi="仿宋" w:cs="仿宋"/>
      <w:sz w:val="28"/>
      <w:szCs w:val="28"/>
      <w:lang w:eastAsia="en-US"/>
    </w:rPr>
  </w:style>
  <w:style w:type="character" w:customStyle="1" w:styleId="a6">
    <w:name w:val="页眉 字符"/>
    <w:basedOn w:val="a0"/>
    <w:link w:val="a5"/>
    <w:rPr>
      <w:kern w:val="2"/>
      <w:sz w:val="18"/>
      <w:szCs w:val="18"/>
    </w:rPr>
  </w:style>
  <w:style w:type="character" w:customStyle="1" w:styleId="a4">
    <w:name w:val="页脚 字符"/>
    <w:basedOn w:val="a0"/>
    <w:link w:val="a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panose="00000000000000000000"/>
        <a:ea typeface=""/>
        <a:cs typeface=""/>
        <a:font script="Viet" typeface="Times New Roman"/>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MoolBoran"/>
        <a:font script="Syrc" typeface="Estrangelo Edessa"/>
        <a:font script="Thai" typeface="Angsana New"/>
        <a:font script="Gujr" typeface="Shruti"/>
        <a:font script="Uigh" typeface="Microsoft Uighur"/>
        <a:font script="Beng" typeface="Vrinda"/>
        <a:font script="Jpan" typeface="ＭＳ ゴシック"/>
        <a:font script="Thaa" typeface="MV Boli"/>
        <a:font script="Cher" typeface="Plantagenet Cherokee"/>
        <a:font script="Hebr" typeface="Times New Roman"/>
        <a:font script="Yiii" typeface="Microsoft Yi Baiti"/>
        <a:font script="Guru" typeface="Raavi"/>
        <a:font script="Hans" typeface="宋体"/>
        <a:font script="Ethi" typeface="Nyala"/>
        <a:font script="Taml" typeface="Latha"/>
        <a:font script="Knda" typeface="Tunga"/>
        <a:font script="Arab" typeface="Times New Roman"/>
        <a:font script="Hant" typeface="新細明體"/>
      </a:majorFont>
      <a:minorFont>
        <a:latin typeface="Calibri" panose="00000000000000000000"/>
        <a:ea typeface=""/>
        <a:cs typeface=""/>
        <a:font script="Viet" typeface="Arial"/>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DaunPenh"/>
        <a:font script="Syrc" typeface="Estrangelo Edessa"/>
        <a:font script="Thai" typeface="Cordia New"/>
        <a:font script="Gujr" typeface="Shruti"/>
        <a:font script="Uigh" typeface="Microsoft Uighur"/>
        <a:font script="Beng" typeface="Vrinda"/>
        <a:font script="Jpan" typeface="ＭＳ 明朝"/>
        <a:font script="Thaa" typeface="MV Boli"/>
        <a:font script="Cher" typeface="Plantagenet Cherokee"/>
        <a:font script="Hebr" typeface="Arial"/>
        <a:font script="Yiii" typeface="Microsoft Yi Baiti"/>
        <a:font script="Guru" typeface="Raavi"/>
        <a:font script="Hans" typeface="宋体"/>
        <a:font script="Ethi" typeface="Nyala"/>
        <a:font script="Taml" typeface="Latha"/>
        <a:font script="Knda" typeface="Tunga"/>
        <a:font script="Arab" typeface="Arial"/>
        <a:font script="Hant" typeface="新細明體"/>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blurRad="101600" dist="50800" dir="5400000" algn="ctr" rotWithShape="0">
              <a:schemeClr val="phClr">
                <a:alpha val="60000"/>
              </a:schemeClr>
            </a:outerShdw>
          </a:effectLst>
        </a:effectStyle>
        <a:effectStyle>
          <a:effectLst>
            <a:reflection/>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211</Words>
  <Characters>1206</Characters>
  <Application>Microsoft Office Word</Application>
  <DocSecurity>0</DocSecurity>
  <Lines>10</Lines>
  <Paragraphs>2</Paragraphs>
  <ScaleCrop>false</ScaleCrop>
  <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dc:creator>
  <cp:keywords/>
  <dc:description/>
  <cp:lastModifiedBy>HP</cp:lastModifiedBy>
  <cp:revision>7</cp:revision>
  <dcterms:created xsi:type="dcterms:W3CDTF">2024-09-20T07:59:00Z</dcterms:created>
  <dcterms:modified xsi:type="dcterms:W3CDTF">2024-09-21T05:00:00Z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A4EE70025E95450E9B8C3C946F452234_11</vt:lpwstr>
  </property>
</Properties>
</file>